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中国特检协会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中青年技术专家信息采集表</w:t>
      </w:r>
    </w:p>
    <w:tbl>
      <w:tblPr>
        <w:tblStyle w:val="3"/>
        <w:tblW w:w="863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673"/>
        <w:gridCol w:w="1514"/>
        <w:gridCol w:w="1868"/>
        <w:gridCol w:w="19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姓</w:t>
            </w:r>
            <w:r>
              <w:rPr>
                <w:rFonts w:ascii="方正仿宋_GBK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性</w:t>
            </w:r>
            <w:r>
              <w:rPr>
                <w:rFonts w:ascii="方正仿宋_GBK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方正仿宋_GBK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8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rPr>
                <w:rFonts w:ascii="方正仿宋_GBK" w:hAnsi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方正仿宋_GBK" w:hAnsi="宋体"/>
                <w:color w:val="000000"/>
                <w:sz w:val="24"/>
                <w:szCs w:val="24"/>
                <w:lang w:eastAsia="zh-CN"/>
              </w:rPr>
              <w:t>照片</w:t>
            </w: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学历</w:t>
            </w:r>
            <w:r>
              <w:rPr>
                <w:rFonts w:ascii="方正仿宋_GBK" w:hAnsi="宋体"/>
                <w:color w:val="000000"/>
                <w:sz w:val="24"/>
                <w:szCs w:val="24"/>
              </w:rPr>
              <w:t>/学位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方正仿宋_GBK" w:hAnsi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民</w:t>
            </w:r>
            <w:r>
              <w:rPr>
                <w:rFonts w:ascii="方正仿宋_GBK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方正仿宋_GBK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手</w:t>
            </w:r>
            <w:r>
              <w:rPr>
                <w:rFonts w:hint="eastAsia" w:ascii="方正仿宋_GBK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方正仿宋_GBK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仿宋_GBK" w:hAnsi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擅长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00000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领域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方正仿宋_GBK" w:hAnsi="宋体"/>
                <w:color w:val="000000"/>
                <w:sz w:val="24"/>
                <w:szCs w:val="24"/>
                <w:lang w:val="en-US" w:eastAsia="zh-CN"/>
              </w:rPr>
              <w:t>可多选</w:t>
            </w:r>
            <w:r>
              <w:rPr>
                <w:rFonts w:ascii="方正仿宋_GBK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outlineLvl w:val="9"/>
              <w:rPr>
                <w:rFonts w:hint="default" w:ascii="方正仿宋_GBK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/>
                <w:b/>
                <w:bCs/>
                <w:kern w:val="0"/>
                <w:sz w:val="21"/>
                <w:szCs w:val="21"/>
                <w:lang w:val="en-US" w:eastAsia="zh-CN"/>
              </w:rPr>
              <w:t>承压类</w:t>
            </w:r>
            <w:r>
              <w:rPr>
                <w:rFonts w:hint="eastAsia" w:ascii="方正仿宋_GBK"/>
                <w:b/>
                <w:bCs/>
                <w:kern w:val="0"/>
                <w:sz w:val="21"/>
                <w:szCs w:val="21"/>
              </w:rPr>
              <w:t>：</w:t>
            </w:r>
            <w:r>
              <w:rPr>
                <w:rFonts w:hint="eastAsia" w:ascii="方正仿宋_GBK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Calibri"/>
                <w:color w:val="auto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/>
                <w:color w:val="auto"/>
                <w:kern w:val="0"/>
                <w:sz w:val="21"/>
                <w:szCs w:val="21"/>
                <w:lang w:val="en-US" w:eastAsia="zh-CN"/>
              </w:rPr>
              <w:t xml:space="preserve">承压综合 </w:t>
            </w:r>
            <w:r>
              <w:rPr>
                <w:rFonts w:hint="eastAsia" w:ascii="方正仿宋_GBK" w:hAnsi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Calibri"/>
                <w:color w:val="auto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hAnsi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锅炉   </w:t>
            </w:r>
            <w:r>
              <w:rPr>
                <w:rFonts w:hint="eastAsia" w:ascii="方正仿宋_GBK" w:hAnsi="Calibri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仿宋_GBK" w:hAnsi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压力容器   </w:t>
            </w:r>
            <w:r>
              <w:rPr>
                <w:rFonts w:hint="eastAsia" w:ascii="方正仿宋_GBK" w:hAnsi="Calibri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仿宋_GBK" w:hAnsi="宋体" w:cs="Times New Roman"/>
                <w:color w:val="000000"/>
                <w:spacing w:val="0"/>
                <w:sz w:val="21"/>
                <w:szCs w:val="21"/>
                <w:lang w:val="en-US" w:eastAsia="zh-CN"/>
              </w:rPr>
              <w:t xml:space="preserve">气瓶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630" w:firstLineChars="300"/>
              <w:jc w:val="center"/>
              <w:textAlignment w:val="auto"/>
              <w:outlineLvl w:val="9"/>
              <w:rPr>
                <w:rFonts w:hint="default" w:ascii="方正仿宋_GBK" w:hAnsi="Calibri" w:eastAsia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Calibri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仿宋_GBK"/>
                <w:color w:val="auto"/>
                <w:kern w:val="0"/>
                <w:sz w:val="21"/>
                <w:szCs w:val="21"/>
                <w:lang w:val="en-US" w:eastAsia="zh-CN"/>
              </w:rPr>
              <w:t xml:space="preserve">移动式压力容器  </w:t>
            </w:r>
            <w:r>
              <w:rPr>
                <w:rFonts w:hint="eastAsia" w:ascii="方正仿宋_GBK" w:hAnsi="Calibri"/>
                <w:color w:val="auto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/>
                <w:color w:val="auto"/>
                <w:kern w:val="0"/>
                <w:szCs w:val="21"/>
                <w:lang w:val="en-US" w:eastAsia="zh-CN"/>
              </w:rPr>
              <w:t xml:space="preserve">压力管道  </w:t>
            </w:r>
            <w:r>
              <w:rPr>
                <w:rFonts w:hint="eastAsia" w:ascii="方正仿宋_GBK" w:hAnsi="Calibri"/>
                <w:color w:val="auto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/>
                <w:color w:val="auto"/>
                <w:kern w:val="0"/>
                <w:szCs w:val="21"/>
                <w:lang w:val="en-US" w:eastAsia="zh-CN"/>
              </w:rPr>
              <w:t>安全附件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1484" w:leftChars="0" w:hanging="1484" w:hangingChars="704"/>
              <w:jc w:val="both"/>
              <w:textAlignment w:val="auto"/>
              <w:outlineLvl w:val="9"/>
              <w:rPr>
                <w:rFonts w:hint="eastAsia" w:ascii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机电类</w:t>
            </w:r>
            <w:r>
              <w:rPr>
                <w:rFonts w:hint="eastAsia" w:ascii="方正仿宋_GBK"/>
                <w:b/>
                <w:bCs/>
                <w:kern w:val="0"/>
                <w:sz w:val="21"/>
                <w:szCs w:val="21"/>
              </w:rPr>
              <w:t>：</w:t>
            </w:r>
            <w:r>
              <w:rPr>
                <w:rFonts w:hint="eastAsia" w:ascii="方正仿宋_GBK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Calibri"/>
                <w:color w:val="auto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/>
                <w:color w:val="auto"/>
                <w:kern w:val="0"/>
                <w:sz w:val="21"/>
                <w:szCs w:val="21"/>
                <w:lang w:val="en-US" w:eastAsia="zh-CN"/>
              </w:rPr>
              <w:t xml:space="preserve">机电综合 </w:t>
            </w:r>
            <w:r>
              <w:rPr>
                <w:rFonts w:hint="eastAsia" w:ascii="方正仿宋_GBK" w:hAnsi="Calibri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电梯   </w:t>
            </w:r>
            <w:r>
              <w:rPr>
                <w:rFonts w:hint="eastAsia" w:ascii="方正仿宋_GBK" w:hAnsi="Calibri"/>
                <w:color w:val="auto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起重机械   </w:t>
            </w:r>
            <w:r>
              <w:rPr>
                <w:rFonts w:hint="eastAsia" w:ascii="方正仿宋_GBK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客运索道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1470" w:leftChars="498" w:hanging="424" w:hangingChars="202"/>
              <w:jc w:val="center"/>
              <w:textAlignment w:val="auto"/>
              <w:outlineLvl w:val="9"/>
              <w:rPr>
                <w:rFonts w:hint="eastAsia" w:ascii="方正仿宋_GBK" w:hAnsi="Calibri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大型游乐设施</w:t>
            </w:r>
            <w:r>
              <w:rPr>
                <w:rFonts w:hint="eastAsia" w:ascii="方正仿宋_GBK" w:hAnsi="Calibri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方正仿宋_GBK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仿宋_GBK" w:hAnsi="Calibri"/>
                <w:color w:val="auto"/>
                <w:kern w:val="0"/>
                <w:sz w:val="21"/>
                <w:szCs w:val="21"/>
              </w:rPr>
              <w:t>场（厂）内专用机动车辆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outlineLvl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方正仿宋_GBK"/>
                <w:b/>
                <w:bCs/>
                <w:kern w:val="0"/>
                <w:sz w:val="21"/>
                <w:szCs w:val="21"/>
                <w:lang w:val="en-US" w:eastAsia="zh-CN"/>
              </w:rPr>
              <w:t>检测类</w:t>
            </w:r>
            <w:r>
              <w:rPr>
                <w:rFonts w:hint="eastAsia" w:ascii="方正仿宋_GBK"/>
                <w:b/>
                <w:bCs/>
                <w:kern w:val="0"/>
                <w:sz w:val="21"/>
                <w:szCs w:val="21"/>
              </w:rPr>
              <w:t>：</w:t>
            </w:r>
            <w:r>
              <w:rPr>
                <w:rFonts w:hint="eastAsia" w:ascii="方正仿宋_GBK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Calibri"/>
                <w:color w:val="auto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/>
                <w:color w:val="auto"/>
                <w:kern w:val="0"/>
                <w:sz w:val="21"/>
                <w:szCs w:val="21"/>
                <w:lang w:val="en-US" w:eastAsia="zh-CN"/>
              </w:rPr>
              <w:t xml:space="preserve">新技术 </w:t>
            </w:r>
            <w:r>
              <w:rPr>
                <w:rFonts w:hint="eastAsia" w:ascii="方正仿宋_GBK" w:hAnsi="Calibri"/>
                <w:color w:val="auto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/>
                <w:color w:val="auto"/>
                <w:kern w:val="0"/>
                <w:sz w:val="21"/>
                <w:szCs w:val="21"/>
                <w:lang w:val="en-US" w:eastAsia="zh-CN"/>
              </w:rPr>
              <w:t xml:space="preserve">新方法  </w:t>
            </w:r>
            <w:r>
              <w:rPr>
                <w:rFonts w:hint="eastAsia" w:ascii="方正仿宋_GBK" w:hAnsi="Calibri"/>
                <w:color w:val="auto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方正仿宋_GBK"/>
                <w:color w:val="auto"/>
                <w:kern w:val="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</w:trPr>
        <w:tc>
          <w:tcPr>
            <w:tcW w:w="16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个人简介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（含教育</w:t>
            </w:r>
            <w:r>
              <w:rPr>
                <w:rFonts w:hint="eastAsia" w:ascii="方正仿宋_GBK" w:hAnsi="宋体"/>
                <w:color w:val="000000"/>
                <w:sz w:val="24"/>
                <w:szCs w:val="24"/>
                <w:lang w:val="en-US" w:eastAsia="zh-CN"/>
              </w:rPr>
              <w:t>学习经历</w:t>
            </w: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、工作经历）</w:t>
            </w:r>
          </w:p>
        </w:tc>
        <w:tc>
          <w:tcPr>
            <w:tcW w:w="7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16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/>
                <w:color w:val="000000"/>
                <w:sz w:val="24"/>
                <w:szCs w:val="24"/>
                <w:lang w:val="en-US" w:eastAsia="zh-CN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/>
                <w:color w:val="000000"/>
                <w:sz w:val="24"/>
                <w:szCs w:val="24"/>
                <w:lang w:val="en-US" w:eastAsia="zh-CN"/>
              </w:rPr>
              <w:t>业绩/成果</w:t>
            </w:r>
          </w:p>
        </w:tc>
        <w:tc>
          <w:tcPr>
            <w:tcW w:w="7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0" w:hRule="atLeast"/>
        </w:trPr>
        <w:tc>
          <w:tcPr>
            <w:tcW w:w="16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主要获奖</w:t>
            </w:r>
            <w:r>
              <w:rPr>
                <w:rFonts w:hint="eastAsia" w:ascii="方正仿宋_GBK" w:hAnsi="宋体"/>
                <w:color w:val="000000"/>
                <w:sz w:val="24"/>
                <w:szCs w:val="24"/>
                <w:lang w:val="en-US" w:eastAsia="zh-CN"/>
              </w:rPr>
              <w:t>及荣誉</w:t>
            </w: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6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/>
                <w:color w:val="000000"/>
                <w:sz w:val="24"/>
                <w:szCs w:val="24"/>
                <w:lang w:val="en-US" w:eastAsia="zh-CN"/>
              </w:rPr>
              <w:t>个人签字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K" w:hAnsi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/>
                <w:color w:val="00000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16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/>
                <w:color w:val="000000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7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/>
                <w:color w:val="000000"/>
                <w:sz w:val="24"/>
                <w:szCs w:val="24"/>
                <w:lang w:val="en-US" w:eastAsia="zh-CN"/>
              </w:rPr>
              <w:t xml:space="preserve">单位盖章              </w:t>
            </w: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注：单位意见要填写“情况是否属实、是否同意推荐”。</w:t>
      </w:r>
    </w:p>
    <w:p>
      <w:pPr>
        <w:pStyle w:val="2"/>
        <w:spacing w:after="0" w:line="578" w:lineRule="exact"/>
        <w:ind w:firstLine="0" w:firstLineChars="0"/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MzUxM2I3MDI4M2JjMmNiYWMyZDczMzdmMDljMGEifQ=="/>
  </w:docVars>
  <w:rsids>
    <w:rsidRoot w:val="65DA2B8C"/>
    <w:rsid w:val="04DC5D07"/>
    <w:rsid w:val="13D24B68"/>
    <w:rsid w:val="1DD94587"/>
    <w:rsid w:val="23005E7D"/>
    <w:rsid w:val="3C0D083C"/>
    <w:rsid w:val="54EC653C"/>
    <w:rsid w:val="5769341F"/>
    <w:rsid w:val="65DA2B8C"/>
    <w:rsid w:val="6C5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unhideWhenUsed/>
    <w:qFormat/>
    <w:uiPriority w:val="0"/>
    <w:pPr>
      <w:spacing w:after="120" w:line="480" w:lineRule="auto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505</Words>
  <Characters>510</Characters>
  <Lines>0</Lines>
  <Paragraphs>0</Paragraphs>
  <TotalTime>2</TotalTime>
  <ScaleCrop>false</ScaleCrop>
  <LinksUpToDate>false</LinksUpToDate>
  <CharactersWithSpaces>720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2023-04-27T03:44:00Z</dcterms:created>
  <dc:creator>小杜儿～</dc:creator>
  <cp:lastModifiedBy>ji516126com</cp:lastModifiedBy>
  <dcterms:modified xsi:type="dcterms:W3CDTF">2024-04-30T01:14:13Z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20FE832D508E4870BDD497F2B5C36E45_13</vt:lpwstr>
  </property>
</Properties>
</file>